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 дифференцированного обучения детей дошкольного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возраста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Дифференцированное обучение</w:t>
      </w:r>
      <w:r w:rsidR="006D036B" w:rsidRPr="006D036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- это форма организации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процесса, при которой воспитатель, работая с гру</w:t>
      </w:r>
      <w:r w:rsidR="006D036B">
        <w:rPr>
          <w:rFonts w:ascii="Times New Roman" w:hAnsi="Times New Roman" w:cs="Times New Roman"/>
          <w:color w:val="000000"/>
          <w:sz w:val="28"/>
          <w:szCs w:val="28"/>
        </w:rPr>
        <w:t xml:space="preserve">ппой детей, учитывает наличие у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них каких-либо значимы</w:t>
      </w:r>
      <w:r w:rsidR="006D036B">
        <w:rPr>
          <w:rFonts w:ascii="Times New Roman" w:hAnsi="Times New Roman" w:cs="Times New Roman"/>
          <w:color w:val="000000"/>
          <w:sz w:val="28"/>
          <w:szCs w:val="28"/>
        </w:rPr>
        <w:t xml:space="preserve">х для учебного процесса качеств (гомогенная группа) и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это также часть общей дидактическо</w:t>
      </w:r>
      <w:r w:rsidR="006D036B">
        <w:rPr>
          <w:rFonts w:ascii="Times New Roman" w:hAnsi="Times New Roman" w:cs="Times New Roman"/>
          <w:color w:val="000000"/>
          <w:sz w:val="28"/>
          <w:szCs w:val="28"/>
        </w:rPr>
        <w:t xml:space="preserve">й системы, которая обеспечивает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специализацию образовательного процесса для различных групп детей.</w:t>
      </w: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дифференцированного обучения</w:t>
      </w:r>
      <w:r w:rsidR="006D036B" w:rsidRPr="006D0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направлена на построение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педагогического процесса, таким образом, при котором каждый из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дошкольников станет успешным в учебно-познавательной деятельности.</w:t>
      </w: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b/>
          <w:color w:val="000000"/>
          <w:sz w:val="28"/>
          <w:szCs w:val="28"/>
        </w:rPr>
        <w:t>Технология основывается на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 xml:space="preserve"> изучении и понимании ребенка, на учете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особенностей ребенка при построении общения с ним.</w:t>
      </w:r>
    </w:p>
    <w:p w:rsid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Существование индивидуальных различий между людьми – факт очевидный.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Необходимость индивидуали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зированного подхода вызвана тем обстоятельством,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что любое воздействие на ребенка прелом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через его индивидуальные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особенности, через «внутренние условия», бе</w:t>
      </w:r>
      <w:r>
        <w:rPr>
          <w:rFonts w:ascii="Times New Roman" w:hAnsi="Times New Roman" w:cs="Times New Roman"/>
          <w:color w:val="000000"/>
          <w:sz w:val="28"/>
          <w:szCs w:val="28"/>
        </w:rPr>
        <w:t>з учета которых невозможен по-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действенный </w:t>
      </w:r>
      <w:proofErr w:type="spellStart"/>
      <w:r w:rsidRPr="006D036B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процесс.</w:t>
      </w:r>
    </w:p>
    <w:p w:rsid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подход нацелен, в первую очередь, на укрепление</w:t>
      </w:r>
    </w:p>
    <w:p w:rsidR="00CA4997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положительных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честв и устранения недостатков. </w:t>
      </w: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В процессе дифференцированного подхода педагог изучает, анализирует,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классифицирует различные качества личности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проявлений у детей, выделяя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наиболее общие, типичные черты, хара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ктерные для определенной группы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воспитанников, и на этой основе определяет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ратегию своего взаимодействия с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группой и конкретные задачи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формы включения детей в общую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ость и коллективные отношения.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При этом ребенок в меньшей степени чувствует себя объектом воспитания, так</w:t>
      </w:r>
    </w:p>
    <w:p w:rsid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как основные воздействия педагога направлены на группу в целом, а не на него.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и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спользование развивающих игр вовремя непосредственно</w:t>
      </w:r>
    </w:p>
    <w:p w:rsid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образовательной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еятельности в области познания:</w:t>
      </w:r>
    </w:p>
    <w:p w:rsidR="006D036B" w:rsidRPr="00CA4997" w:rsidRDefault="006D036B" w:rsidP="00CA49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997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одного и того же задания «Построить ракету» детям с высокой обучаемостью предлагают построение с помощью кубиков Никитина, для более слабой подгруппы – с помощью блоков </w:t>
      </w:r>
      <w:proofErr w:type="spellStart"/>
      <w:r w:rsidRPr="00CA4997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CA49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036B" w:rsidRPr="00CA4997" w:rsidRDefault="006D036B" w:rsidP="00CA49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997">
        <w:rPr>
          <w:rFonts w:ascii="Times New Roman" w:hAnsi="Times New Roman" w:cs="Times New Roman"/>
          <w:color w:val="000000"/>
          <w:sz w:val="28"/>
          <w:szCs w:val="28"/>
        </w:rPr>
        <w:t xml:space="preserve">Или, при составлении узоров из кубиков Никитина, образцы также могут быть разной степени сложности. </w:t>
      </w:r>
    </w:p>
    <w:p w:rsidR="006D036B" w:rsidRPr="00CA4997" w:rsidRDefault="006D036B" w:rsidP="00CA49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997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палочки </w:t>
      </w:r>
      <w:proofErr w:type="spellStart"/>
      <w:r w:rsidRPr="00CA4997">
        <w:rPr>
          <w:rFonts w:ascii="Times New Roman" w:hAnsi="Times New Roman" w:cs="Times New Roman"/>
          <w:color w:val="000000"/>
          <w:sz w:val="28"/>
          <w:szCs w:val="28"/>
        </w:rPr>
        <w:t>Кюизенера</w:t>
      </w:r>
      <w:proofErr w:type="spellEnd"/>
      <w:r w:rsidRPr="00CA4997">
        <w:rPr>
          <w:rFonts w:ascii="Times New Roman" w:hAnsi="Times New Roman" w:cs="Times New Roman"/>
          <w:color w:val="000000"/>
          <w:sz w:val="28"/>
          <w:szCs w:val="28"/>
        </w:rPr>
        <w:t xml:space="preserve"> дают задание с определенным количеством цветов или палочек, выложить узор по образцу и т. п. </w:t>
      </w:r>
    </w:p>
    <w:p w:rsidR="006D036B" w:rsidRPr="00CA4997" w:rsidRDefault="006D036B" w:rsidP="00CA49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997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карточками более сильным детям, дают дополнительные задания. </w:t>
      </w:r>
    </w:p>
    <w:p w:rsidR="006D036B" w:rsidRPr="00CA4997" w:rsidRDefault="006D036B" w:rsidP="00CA49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9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работе с блоками </w:t>
      </w:r>
      <w:proofErr w:type="spellStart"/>
      <w:r w:rsidRPr="00CA4997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CA4997">
        <w:rPr>
          <w:rFonts w:ascii="Times New Roman" w:hAnsi="Times New Roman" w:cs="Times New Roman"/>
          <w:color w:val="000000"/>
          <w:sz w:val="28"/>
          <w:szCs w:val="28"/>
        </w:rPr>
        <w:t>, более сильным детям дают карточки с отрицаниями.</w:t>
      </w:r>
    </w:p>
    <w:p w:rsidR="006D036B" w:rsidRPr="00CA4997" w:rsidRDefault="006D036B" w:rsidP="00CA49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997">
        <w:rPr>
          <w:rFonts w:ascii="Times New Roman" w:hAnsi="Times New Roman" w:cs="Times New Roman"/>
          <w:color w:val="000000"/>
          <w:sz w:val="28"/>
          <w:szCs w:val="28"/>
        </w:rPr>
        <w:t>В играх «Собери кар</w:t>
      </w:r>
      <w:r w:rsidR="00CA4997" w:rsidRPr="00CA4997">
        <w:rPr>
          <w:rFonts w:ascii="Times New Roman" w:hAnsi="Times New Roman" w:cs="Times New Roman"/>
          <w:color w:val="000000"/>
          <w:sz w:val="28"/>
          <w:szCs w:val="28"/>
        </w:rPr>
        <w:t xml:space="preserve">тинку», более сильным детям дают задание собрать картинку, </w:t>
      </w:r>
      <w:r w:rsidRPr="00CA4997">
        <w:rPr>
          <w:rFonts w:ascii="Times New Roman" w:hAnsi="Times New Roman" w:cs="Times New Roman"/>
          <w:color w:val="000000"/>
          <w:sz w:val="28"/>
          <w:szCs w:val="28"/>
        </w:rPr>
        <w:t>разрезанную на более мелкие части, а</w:t>
      </w:r>
      <w:r w:rsidR="00CA4997" w:rsidRPr="00CA4997">
        <w:rPr>
          <w:rFonts w:ascii="Times New Roman" w:hAnsi="Times New Roman" w:cs="Times New Roman"/>
          <w:color w:val="000000"/>
          <w:sz w:val="28"/>
          <w:szCs w:val="28"/>
        </w:rPr>
        <w:t xml:space="preserve"> детям более слабым – картинку, </w:t>
      </w:r>
      <w:r w:rsidRPr="00CA4997">
        <w:rPr>
          <w:rFonts w:ascii="Times New Roman" w:hAnsi="Times New Roman" w:cs="Times New Roman"/>
          <w:color w:val="000000"/>
          <w:sz w:val="28"/>
          <w:szCs w:val="28"/>
        </w:rPr>
        <w:t>разрезанную на несколько частей.</w:t>
      </w:r>
    </w:p>
    <w:p w:rsidR="00CA4997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При работе в подгруппах мальчиков и девочек первые более охотно строят</w:t>
      </w:r>
    </w:p>
    <w:p w:rsidR="00CA4997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тракторы, корабли и дома, а вторые выклады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вают цветы, украшения, предметы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 xml:space="preserve">одежды. </w:t>
      </w: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В слабой подгруппе дети выполняют задания с помощью воспитателя, в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более сильной подгруппе – самостоятельно.</w:t>
      </w: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Разделение на подгруппы может исходить не только от взрослого, который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стремится к созданию ситуации успеха в каждо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й из них, но и от желания самих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детей, что способствует развитию индиви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дуальности и творчества каждого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 xml:space="preserve">ребенка, создает комфортную атмосферу внутри коллектива. 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Например, н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занятии по лепке «Украсим доску хохлом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ским узором», «Пасхальные яйца», дети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работали в парах, которую выбрали по своему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 желанию. Так же, играя и делая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 xml:space="preserve">постройки из деревянного конструктора, дети 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сами выбирают себе партнеров по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игре.</w:t>
      </w:r>
    </w:p>
    <w:p w:rsidR="00CA4997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Технология дифференцированного обучения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едусматривает не эпизодическую,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а систематическую работу в данном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нии. К примеру, для всей группы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 xml:space="preserve">дается одинаковое задание,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сильным детям уменьшается время на его выполнение, а слабым – дается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вспомогательный материал (а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лгоритм, схемы,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таблицы и т. д.). В таком случае используется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подход, а также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 xml:space="preserve">знание воспитателя особенностей детей. </w:t>
      </w: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угой способ дифференцированного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обучения – на различных этапах занятия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етям предлагаем разные задания,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причем отличающиеся своей сложностью.</w:t>
      </w:r>
    </w:p>
    <w:p w:rsidR="006D036B" w:rsidRPr="006D036B" w:rsidRDefault="00CA4997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 </w:t>
      </w:r>
      <w:r w:rsidR="006D036B" w:rsidRPr="006D0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обучении детей дошкольного возраста, </w:t>
      </w:r>
      <w:r w:rsidR="006D036B" w:rsidRPr="006D036B">
        <w:rPr>
          <w:rFonts w:ascii="Times New Roman" w:hAnsi="Times New Roman" w:cs="Times New Roman"/>
          <w:color w:val="000000"/>
          <w:sz w:val="28"/>
          <w:szCs w:val="28"/>
        </w:rPr>
        <w:t>индивидуального и</w:t>
      </w:r>
    </w:p>
    <w:p w:rsidR="006D036B" w:rsidRP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дифференцированного подходов качественно влияет на положительное</w:t>
      </w:r>
    </w:p>
    <w:p w:rsidR="006D036B" w:rsidRDefault="006D036B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036B">
        <w:rPr>
          <w:rFonts w:ascii="Times New Roman" w:hAnsi="Times New Roman" w:cs="Times New Roman"/>
          <w:color w:val="000000"/>
          <w:sz w:val="28"/>
          <w:szCs w:val="28"/>
        </w:rPr>
        <w:t>отношение детей к процесс</w:t>
      </w:r>
      <w:r w:rsidR="0066277C">
        <w:rPr>
          <w:rFonts w:ascii="Times New Roman" w:hAnsi="Times New Roman" w:cs="Times New Roman"/>
          <w:color w:val="000000"/>
          <w:sz w:val="28"/>
          <w:szCs w:val="28"/>
        </w:rPr>
        <w:t xml:space="preserve">у обучения, на повышение уровня 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работоспособности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на занятиях, на глубину и</w:t>
      </w:r>
      <w:r w:rsidR="0066277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усвоения </w:t>
      </w:r>
      <w:r w:rsidR="00CA499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программного материала каждым </w:t>
      </w:r>
      <w:r w:rsidRPr="006D036B">
        <w:rPr>
          <w:rFonts w:ascii="Times New Roman" w:hAnsi="Times New Roman" w:cs="Times New Roman"/>
          <w:color w:val="000000"/>
          <w:sz w:val="28"/>
          <w:szCs w:val="28"/>
        </w:rPr>
        <w:t>ребенком и группой в целом.</w:t>
      </w:r>
    </w:p>
    <w:p w:rsidR="00670F62" w:rsidRDefault="00670F62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0F62" w:rsidRDefault="00670F62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0F62" w:rsidRPr="00670F62" w:rsidRDefault="00670F62" w:rsidP="006D0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Источник: </w:t>
      </w:r>
      <w:r w:rsidRPr="00670F62">
        <w:rPr>
          <w:rFonts w:ascii="Times New Roman" w:hAnsi="Times New Roman" w:cs="Times New Roman"/>
          <w:sz w:val="28"/>
          <w:szCs w:val="28"/>
        </w:rPr>
        <w:t xml:space="preserve">Шакурова Елена Васильевна </w:t>
      </w:r>
    </w:p>
    <w:p w:rsidR="00CE0268" w:rsidRPr="006D036B" w:rsidRDefault="00CE0268" w:rsidP="006D036B">
      <w:pPr>
        <w:rPr>
          <w:rFonts w:ascii="Times New Roman" w:hAnsi="Times New Roman" w:cs="Times New Roman"/>
          <w:sz w:val="28"/>
          <w:szCs w:val="28"/>
        </w:rPr>
      </w:pPr>
    </w:p>
    <w:sectPr w:rsidR="00CE0268" w:rsidRPr="006D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4297"/>
    <w:multiLevelType w:val="hybridMultilevel"/>
    <w:tmpl w:val="CF28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30156"/>
    <w:multiLevelType w:val="hybridMultilevel"/>
    <w:tmpl w:val="42A0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D"/>
    <w:rsid w:val="0066277C"/>
    <w:rsid w:val="00670F62"/>
    <w:rsid w:val="006D036B"/>
    <w:rsid w:val="00CA4997"/>
    <w:rsid w:val="00CE0268"/>
    <w:rsid w:val="00E0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5ADA2-F818-4624-BDAD-9EAFBDCE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2024-02-06T08:39:00Z</dcterms:created>
  <dcterms:modified xsi:type="dcterms:W3CDTF">2024-02-06T10:30:00Z</dcterms:modified>
</cp:coreProperties>
</file>